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400" w:firstRow="0" w:lastRow="0" w:firstColumn="0" w:lastColumn="0" w:noHBand="0" w:noVBand="1"/>
      </w:tblPr>
      <w:tblGrid>
        <w:gridCol w:w="2897"/>
        <w:gridCol w:w="2430"/>
      </w:tblGrid>
      <w:tr w:rsidR="00964A0B" w:rsidRPr="00831AEA" w:rsidTr="0058389A">
        <w:tc>
          <w:tcPr>
            <w:tcW w:w="2897" w:type="dxa"/>
          </w:tcPr>
          <w:p w:rsidR="00964A0B" w:rsidRPr="000975DA" w:rsidRDefault="00964A0B" w:rsidP="00C07B8F">
            <w:pPr>
              <w:keepNext/>
              <w:ind w:left="270" w:hanging="270"/>
            </w:pPr>
            <w:r>
              <w:t xml:space="preserve">Carmen </w:t>
            </w:r>
            <w:proofErr w:type="spellStart"/>
            <w:r>
              <w:t>Aubry</w:t>
            </w:r>
            <w:proofErr w:type="spellEnd"/>
          </w:p>
        </w:tc>
        <w:tc>
          <w:tcPr>
            <w:tcW w:w="2430" w:type="dxa"/>
          </w:tcPr>
          <w:p w:rsidR="00964A0B" w:rsidRPr="000975DA" w:rsidRDefault="00964A0B" w:rsidP="00964A0B">
            <w:pPr>
              <w:keepNext/>
              <w:ind w:left="253" w:hanging="253"/>
            </w:pPr>
            <w:r>
              <w:t>Océ</w:t>
            </w:r>
          </w:p>
        </w:tc>
      </w:tr>
      <w:tr w:rsidR="00922BF8" w:rsidRPr="00831AEA" w:rsidTr="0058389A">
        <w:tc>
          <w:tcPr>
            <w:tcW w:w="2897" w:type="dxa"/>
          </w:tcPr>
          <w:p w:rsidR="00922BF8" w:rsidRPr="000975DA" w:rsidRDefault="00922BF8" w:rsidP="00C07B8F">
            <w:pPr>
              <w:keepNext/>
              <w:ind w:left="270" w:hanging="270"/>
            </w:pPr>
            <w:r>
              <w:t>Ira McDonald</w:t>
            </w:r>
          </w:p>
        </w:tc>
        <w:tc>
          <w:tcPr>
            <w:tcW w:w="2430" w:type="dxa"/>
          </w:tcPr>
          <w:p w:rsidR="00922BF8" w:rsidRPr="000975DA" w:rsidRDefault="00922BF8" w:rsidP="00C07B8F">
            <w:pPr>
              <w:keepNext/>
              <w:ind w:left="253" w:hanging="253"/>
            </w:pPr>
            <w:r>
              <w:t>High North / Samsung</w:t>
            </w:r>
          </w:p>
        </w:tc>
      </w:tr>
      <w:tr w:rsidR="00AD1CEF" w:rsidRPr="00831AEA" w:rsidTr="0058389A">
        <w:tc>
          <w:tcPr>
            <w:tcW w:w="2897" w:type="dxa"/>
          </w:tcPr>
          <w:p w:rsidR="00AD1CEF" w:rsidRPr="000975DA" w:rsidRDefault="00AD1CEF" w:rsidP="00C07B8F">
            <w:pPr>
              <w:keepNext/>
              <w:ind w:left="270" w:hanging="270"/>
            </w:pPr>
            <w:r w:rsidRPr="000975DA">
              <w:t>Joe Murdock</w:t>
            </w:r>
          </w:p>
        </w:tc>
        <w:tc>
          <w:tcPr>
            <w:tcW w:w="2430" w:type="dxa"/>
          </w:tcPr>
          <w:p w:rsidR="00AD1CEF" w:rsidRPr="000975DA" w:rsidRDefault="00AD1CEF" w:rsidP="00C07B8F">
            <w:pPr>
              <w:keepNext/>
              <w:ind w:left="253" w:hanging="253"/>
            </w:pPr>
            <w:r w:rsidRPr="000975DA">
              <w:t>Sharp</w:t>
            </w:r>
          </w:p>
        </w:tc>
      </w:tr>
      <w:tr w:rsidR="00964A0B" w:rsidRPr="00831AEA" w:rsidTr="0058389A">
        <w:tc>
          <w:tcPr>
            <w:tcW w:w="2897" w:type="dxa"/>
          </w:tcPr>
          <w:p w:rsidR="00964A0B" w:rsidRDefault="00964A0B" w:rsidP="004B6C08">
            <w:pPr>
              <w:keepNext/>
              <w:ind w:left="270" w:hanging="270"/>
            </w:pPr>
            <w:r>
              <w:t>Glen Petrie</w:t>
            </w:r>
          </w:p>
        </w:tc>
        <w:tc>
          <w:tcPr>
            <w:tcW w:w="2430" w:type="dxa"/>
          </w:tcPr>
          <w:p w:rsidR="00964A0B" w:rsidRDefault="00964A0B" w:rsidP="00AC086D">
            <w:pPr>
              <w:keepNext/>
              <w:ind w:left="253" w:hanging="253"/>
            </w:pPr>
            <w:r>
              <w:t>Epson</w:t>
            </w:r>
          </w:p>
        </w:tc>
      </w:tr>
      <w:tr w:rsidR="00964A0B" w:rsidRPr="00831AEA" w:rsidTr="0058389A">
        <w:tc>
          <w:tcPr>
            <w:tcW w:w="2897" w:type="dxa"/>
          </w:tcPr>
          <w:p w:rsidR="00964A0B" w:rsidRDefault="00964A0B" w:rsidP="004B6C08">
            <w:pPr>
              <w:keepNext/>
              <w:ind w:left="270" w:hanging="270"/>
            </w:pPr>
            <w:r>
              <w:t>Jerry Thrasher</w:t>
            </w:r>
          </w:p>
        </w:tc>
        <w:tc>
          <w:tcPr>
            <w:tcW w:w="2430" w:type="dxa"/>
          </w:tcPr>
          <w:p w:rsidR="00964A0B" w:rsidRDefault="00964A0B" w:rsidP="00AC086D">
            <w:pPr>
              <w:keepNext/>
              <w:ind w:left="253" w:hanging="253"/>
            </w:pPr>
            <w:r>
              <w:t>Lexmark</w:t>
            </w:r>
          </w:p>
        </w:tc>
      </w:tr>
      <w:tr w:rsidR="00595840" w:rsidRPr="00831AEA" w:rsidTr="0058389A">
        <w:tc>
          <w:tcPr>
            <w:tcW w:w="2897" w:type="dxa"/>
          </w:tcPr>
          <w:p w:rsidR="00595840" w:rsidRPr="000975DA" w:rsidRDefault="00595840" w:rsidP="004B6C08">
            <w:pPr>
              <w:keepNext/>
              <w:ind w:left="270" w:hanging="270"/>
            </w:pPr>
            <w:r>
              <w:t>Brian Smithson</w:t>
            </w:r>
          </w:p>
        </w:tc>
        <w:tc>
          <w:tcPr>
            <w:tcW w:w="2430" w:type="dxa"/>
          </w:tcPr>
          <w:p w:rsidR="00595840" w:rsidRPr="000975DA" w:rsidRDefault="00595840" w:rsidP="00AC086D">
            <w:pPr>
              <w:keepNext/>
              <w:ind w:left="253" w:hanging="253"/>
            </w:pPr>
            <w:r>
              <w:t>Ricoh</w:t>
            </w:r>
          </w:p>
        </w:tc>
      </w:tr>
      <w:tr w:rsidR="006D65F6" w:rsidRPr="00831AEA" w:rsidTr="0058389A">
        <w:tc>
          <w:tcPr>
            <w:tcW w:w="2897" w:type="dxa"/>
          </w:tcPr>
          <w:p w:rsidR="006D65F6" w:rsidRDefault="006D65F6" w:rsidP="004B6C08">
            <w:pPr>
              <w:keepNext/>
              <w:ind w:left="270" w:hanging="270"/>
            </w:pPr>
            <w:r>
              <w:t>Bill Wagner</w:t>
            </w:r>
          </w:p>
        </w:tc>
        <w:tc>
          <w:tcPr>
            <w:tcW w:w="2430" w:type="dxa"/>
          </w:tcPr>
          <w:p w:rsidR="006D65F6" w:rsidRDefault="006D65F6" w:rsidP="00AC086D">
            <w:pPr>
              <w:keepNext/>
              <w:ind w:left="253" w:hanging="253"/>
            </w:pPr>
            <w:r>
              <w:t>TIC</w:t>
            </w:r>
          </w:p>
        </w:tc>
      </w:tr>
      <w:tr w:rsidR="00AD1CEF" w:rsidRPr="00831AEA" w:rsidTr="0058389A">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r w:rsidR="00EB4CBD" w:rsidRPr="00831AEA" w:rsidTr="0058389A">
        <w:tc>
          <w:tcPr>
            <w:tcW w:w="2897" w:type="dxa"/>
          </w:tcPr>
          <w:p w:rsidR="00EB4CBD" w:rsidRDefault="00EB4CBD" w:rsidP="004B6C08">
            <w:pPr>
              <w:keepNext/>
              <w:ind w:left="270" w:hanging="270"/>
            </w:pPr>
          </w:p>
        </w:tc>
        <w:tc>
          <w:tcPr>
            <w:tcW w:w="2430" w:type="dxa"/>
          </w:tcPr>
          <w:p w:rsidR="00EB4CBD" w:rsidRDefault="00EB4CBD" w:rsidP="00AC086D">
            <w:pPr>
              <w:keepNext/>
              <w:ind w:left="253" w:hanging="253"/>
            </w:pPr>
          </w:p>
        </w:tc>
      </w:tr>
    </w:tbl>
    <w:p w:rsidR="00F0375D" w:rsidRPr="005479BC" w:rsidRDefault="00F0375D" w:rsidP="00F0375D">
      <w:pPr>
        <w:pStyle w:val="Heading1"/>
      </w:pPr>
      <w:r w:rsidRPr="005479BC">
        <w:t>Agenda</w:t>
      </w:r>
    </w:p>
    <w:p w:rsidR="00F100FA"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EB4CBD" w:rsidRDefault="00EB4CBD" w:rsidP="004B6C08"/>
    <w:p w:rsidR="00E956C9" w:rsidRDefault="00E956C9" w:rsidP="00E956C9">
      <w:pPr>
        <w:pStyle w:val="ListParagraph"/>
        <w:numPr>
          <w:ilvl w:val="0"/>
          <w:numId w:val="15"/>
        </w:numPr>
      </w:pPr>
      <w:r>
        <w:t>Agenda bashing</w:t>
      </w:r>
    </w:p>
    <w:p w:rsidR="00E956C9" w:rsidRDefault="00E956C9" w:rsidP="00E956C9">
      <w:pPr>
        <w:pStyle w:val="ListParagraph"/>
        <w:numPr>
          <w:ilvl w:val="0"/>
          <w:numId w:val="15"/>
        </w:numPr>
      </w:pPr>
      <w:r>
        <w:t>Review Minutes of F2F meeting</w:t>
      </w:r>
    </w:p>
    <w:p w:rsidR="00E956C9" w:rsidRDefault="00E956C9" w:rsidP="00E956C9">
      <w:pPr>
        <w:pStyle w:val="ListParagraph"/>
        <w:numPr>
          <w:ilvl w:val="0"/>
          <w:numId w:val="15"/>
        </w:numPr>
      </w:pPr>
      <w:r>
        <w:t>Review Action Item status</w:t>
      </w:r>
    </w:p>
    <w:p w:rsidR="00E956C9" w:rsidRDefault="00E956C9" w:rsidP="00E956C9">
      <w:pPr>
        <w:pStyle w:val="ListParagraph"/>
        <w:numPr>
          <w:ilvl w:val="0"/>
          <w:numId w:val="15"/>
        </w:numPr>
      </w:pPr>
      <w:r>
        <w:t>Finish discussing F2F topics (F2F slides)</w:t>
      </w:r>
    </w:p>
    <w:p w:rsidR="00E956C9" w:rsidRDefault="00124326" w:rsidP="00E956C9">
      <w:pPr>
        <w:pStyle w:val="ListParagraph"/>
        <w:numPr>
          <w:ilvl w:val="1"/>
          <w:numId w:val="15"/>
        </w:numPr>
      </w:pPr>
      <w:hyperlink r:id="rId9" w:history="1">
        <w:r w:rsidR="00E956C9" w:rsidRPr="00752E43">
          <w:rPr>
            <w:rStyle w:val="Hyperlink"/>
            <w:rFonts w:ascii="Times New Roman" w:hAnsi="Times New Roman" w:cs="Times New Roman"/>
            <w:sz w:val="24"/>
            <w:szCs w:val="24"/>
          </w:rPr>
          <w:t>ftp://ftp.pwg.org/pub/pwg/ids/Presentation/2011-04-06_IDS_F2F.pdf</w:t>
        </w:r>
      </w:hyperlink>
    </w:p>
    <w:p w:rsidR="00E956C9" w:rsidRDefault="00124326" w:rsidP="00E956C9">
      <w:pPr>
        <w:pStyle w:val="ListParagraph"/>
        <w:numPr>
          <w:ilvl w:val="1"/>
          <w:numId w:val="15"/>
        </w:numPr>
      </w:pPr>
      <w:hyperlink r:id="rId10" w:history="1">
        <w:r w:rsidR="00E956C9" w:rsidRPr="00752E43">
          <w:rPr>
            <w:rStyle w:val="Hyperlink"/>
            <w:rFonts w:ascii="Times New Roman" w:hAnsi="Times New Roman" w:cs="Times New Roman"/>
            <w:sz w:val="24"/>
            <w:szCs w:val="24"/>
          </w:rPr>
          <w:t>ftp://ftp.pwg.org/pub/pwg/ids/Presentation/2011-04-06_IDS_F2F.ppt</w:t>
        </w:r>
      </w:hyperlink>
    </w:p>
    <w:p w:rsidR="00E956C9" w:rsidRDefault="00E956C9" w:rsidP="00E956C9">
      <w:pPr>
        <w:pStyle w:val="ListParagraph"/>
        <w:numPr>
          <w:ilvl w:val="2"/>
          <w:numId w:val="15"/>
        </w:numPr>
      </w:pPr>
      <w:r>
        <w:t>NAC Attributes</w:t>
      </w:r>
    </w:p>
    <w:p w:rsidR="00E956C9" w:rsidRDefault="00E956C9" w:rsidP="00E956C9">
      <w:pPr>
        <w:pStyle w:val="ListParagraph"/>
        <w:numPr>
          <w:ilvl w:val="2"/>
          <w:numId w:val="15"/>
        </w:numPr>
      </w:pPr>
      <w:r>
        <w:t>IAA issues</w:t>
      </w:r>
    </w:p>
    <w:p w:rsidR="00EB4CBD" w:rsidRPr="00EB4CBD" w:rsidRDefault="00E956C9" w:rsidP="00E956C9">
      <w:pPr>
        <w:pStyle w:val="ListParagraph"/>
        <w:numPr>
          <w:ilvl w:val="0"/>
          <w:numId w:val="15"/>
        </w:numPr>
      </w:pPr>
      <w:r>
        <w:t>NIAP update and rehash</w:t>
      </w:r>
    </w:p>
    <w:p w:rsidR="00F0375D" w:rsidRPr="00831AEA" w:rsidRDefault="00F0375D" w:rsidP="00F0375D">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28047D" w:rsidRDefault="00FF2067" w:rsidP="0028047D">
      <w:r>
        <w:t xml:space="preserve">Minutes from the previous meeting are at </w:t>
      </w:r>
      <w:hyperlink r:id="rId11" w:history="1">
        <w:r w:rsidR="008A6F0D" w:rsidRPr="00752E43">
          <w:rPr>
            <w:rStyle w:val="Hyperlink"/>
            <w:rFonts w:ascii="Times New Roman" w:hAnsi="Times New Roman" w:cs="Times New Roman"/>
            <w:sz w:val="24"/>
            <w:szCs w:val="24"/>
          </w:rPr>
          <w:t>ftp://ftp.pwg.org/pub/pwg/ids/minutes/IDS-f2f-minutes-20110526.pdf</w:t>
        </w:r>
      </w:hyperlink>
      <w:r w:rsidR="00A407E5">
        <w:t>.</w:t>
      </w:r>
      <w:r w:rsidR="00C125C6">
        <w:t xml:space="preserve"> </w:t>
      </w:r>
      <w:r w:rsidR="00F0375D" w:rsidRPr="00831AEA">
        <w:t>There were no objections</w:t>
      </w:r>
      <w:r>
        <w:t xml:space="preserve"> to the previous meeting’s minutes</w:t>
      </w:r>
      <w:r w:rsidR="00F0375D" w:rsidRPr="00831AEA">
        <w:t>.</w:t>
      </w:r>
    </w:p>
    <w:p w:rsidR="00F0375D" w:rsidRPr="00831AEA" w:rsidRDefault="00F0375D" w:rsidP="0028047D">
      <w:pPr>
        <w:pStyle w:val="Heading1"/>
      </w:pPr>
      <w:r w:rsidRPr="00831AEA">
        <w:lastRenderedPageBreak/>
        <w:t>Review Action Items</w:t>
      </w:r>
    </w:p>
    <w:p w:rsidR="00F0375D" w:rsidRDefault="00F0375D" w:rsidP="00F0375D">
      <w:pPr>
        <w:keepNext/>
      </w:pPr>
      <w:r w:rsidRPr="005479BC">
        <w:t xml:space="preserve">The </w:t>
      </w:r>
      <w:r w:rsidR="00F01007">
        <w:t>most recent</w:t>
      </w:r>
      <w:r w:rsidRPr="005479BC">
        <w:t xml:space="preserve"> Action Item spreadsheet is available at:  </w:t>
      </w:r>
      <w:hyperlink r:id="rId12" w:history="1">
        <w:r w:rsidR="00A407E5" w:rsidRPr="009D6C1D">
          <w:rPr>
            <w:rStyle w:val="Hyperlink"/>
          </w:rPr>
          <w:t>ftp://ftp.pwg.org/pub/pwg/ids/ActionItems/</w:t>
        </w:r>
      </w:hyperlink>
      <w:r w:rsidR="00F01007">
        <w:t>.</w:t>
      </w:r>
    </w:p>
    <w:p w:rsidR="006D65F6" w:rsidRDefault="006D65F6" w:rsidP="00F0375D">
      <w:pPr>
        <w:keepNext/>
      </w:pPr>
    </w:p>
    <w:p w:rsidR="00F01007" w:rsidRDefault="00DF1598" w:rsidP="00F0375D">
      <w:pPr>
        <w:keepNext/>
      </w:pPr>
      <w:r>
        <w:t>Action item updates and comments:</w:t>
      </w:r>
    </w:p>
    <w:p w:rsidR="008B60B5" w:rsidRDefault="00C46231" w:rsidP="009E4E3F">
      <w:pPr>
        <w:pStyle w:val="ListParagraph"/>
        <w:keepNext/>
        <w:numPr>
          <w:ilvl w:val="0"/>
          <w:numId w:val="12"/>
        </w:numPr>
      </w:pPr>
      <w:r>
        <w:t>We decided to add a new section to the AI list for items that are on hold</w:t>
      </w:r>
    </w:p>
    <w:p w:rsidR="00964A0B" w:rsidRDefault="005C3955" w:rsidP="00D201DF">
      <w:pPr>
        <w:pStyle w:val="Heading1"/>
        <w:rPr>
          <w:rFonts w:eastAsiaTheme="minorEastAsia"/>
        </w:rPr>
      </w:pPr>
      <w:r>
        <w:rPr>
          <w:rFonts w:eastAsiaTheme="minorEastAsia"/>
        </w:rPr>
        <w:t>Finish discussing F2F topics</w:t>
      </w:r>
    </w:p>
    <w:p w:rsidR="005C3955" w:rsidRDefault="005C3955" w:rsidP="005C3955">
      <w:pPr>
        <w:ind w:left="360"/>
        <w:rPr>
          <w:rStyle w:val="Hyperlink"/>
          <w:rFonts w:ascii="Times New Roman" w:hAnsi="Times New Roman" w:cs="Times New Roman"/>
          <w:sz w:val="24"/>
          <w:szCs w:val="24"/>
        </w:rPr>
      </w:pPr>
      <w:r>
        <w:t xml:space="preserve">Refer to </w:t>
      </w:r>
      <w:hyperlink r:id="rId13" w:history="1">
        <w:r w:rsidRPr="005C3955">
          <w:rPr>
            <w:rStyle w:val="Hyperlink"/>
            <w:rFonts w:ascii="Times New Roman" w:hAnsi="Times New Roman" w:cs="Times New Roman"/>
            <w:sz w:val="24"/>
            <w:szCs w:val="24"/>
          </w:rPr>
          <w:t>ftp://ftp.pwg.org/pub/pwg/ids/Presentation/2011-04-06_IDS_F2F.pdf</w:t>
        </w:r>
      </w:hyperlink>
      <w:r>
        <w:rPr>
          <w:rStyle w:val="Hyperlink"/>
          <w:rFonts w:ascii="Times New Roman" w:hAnsi="Times New Roman" w:cs="Times New Roman"/>
          <w:sz w:val="24"/>
          <w:szCs w:val="24"/>
        </w:rPr>
        <w:t xml:space="preserve"> a</w:t>
      </w:r>
      <w:r>
        <w:t xml:space="preserve">nd </w:t>
      </w:r>
      <w:hyperlink r:id="rId14" w:history="1">
        <w:r w:rsidRPr="005C3955">
          <w:rPr>
            <w:rStyle w:val="Hyperlink"/>
            <w:rFonts w:ascii="Times New Roman" w:hAnsi="Times New Roman" w:cs="Times New Roman"/>
            <w:sz w:val="24"/>
            <w:szCs w:val="24"/>
          </w:rPr>
          <w:t>ftp://ftp.pwg.org/pub/pwg/ids/Presentation/2011-04-06_IDS_F2F.ppt</w:t>
        </w:r>
      </w:hyperlink>
    </w:p>
    <w:p w:rsidR="005C3955" w:rsidRDefault="005C3955" w:rsidP="005C3955">
      <w:pPr>
        <w:ind w:left="360"/>
      </w:pPr>
    </w:p>
    <w:p w:rsidR="005C3955" w:rsidRDefault="005C3955" w:rsidP="005C3955">
      <w:pPr>
        <w:ind w:left="360"/>
      </w:pPr>
      <w:r>
        <w:t>We discussed:</w:t>
      </w:r>
    </w:p>
    <w:p w:rsidR="005C3955" w:rsidRDefault="005C3955" w:rsidP="005C3955">
      <w:pPr>
        <w:pStyle w:val="ListParagraph"/>
        <w:numPr>
          <w:ilvl w:val="0"/>
          <w:numId w:val="15"/>
        </w:numPr>
      </w:pPr>
      <w:r>
        <w:t>NAC Attributes</w:t>
      </w:r>
    </w:p>
    <w:p w:rsidR="005C3955" w:rsidRDefault="005C3955" w:rsidP="005C3955">
      <w:pPr>
        <w:pStyle w:val="ListParagraph"/>
        <w:numPr>
          <w:ilvl w:val="0"/>
          <w:numId w:val="15"/>
        </w:numPr>
      </w:pPr>
      <w:r>
        <w:t>IAA issues</w:t>
      </w:r>
    </w:p>
    <w:p w:rsidR="005C3955" w:rsidRDefault="005C3955" w:rsidP="005C3955">
      <w:pPr>
        <w:ind w:left="360"/>
      </w:pPr>
    </w:p>
    <w:p w:rsidR="00FC03FD" w:rsidRDefault="00FC03FD" w:rsidP="005C3955">
      <w:pPr>
        <w:ind w:left="360"/>
      </w:pPr>
      <w:r>
        <w:t>We agreed to add the proposed NAC attributes (as optional).</w:t>
      </w:r>
    </w:p>
    <w:p w:rsidR="00FC03FD" w:rsidRDefault="00FC03FD" w:rsidP="005C3955">
      <w:pPr>
        <w:ind w:left="360"/>
      </w:pPr>
    </w:p>
    <w:p w:rsidR="005C3955" w:rsidRPr="005C3955" w:rsidRDefault="005C3955" w:rsidP="005C3955">
      <w:pPr>
        <w:ind w:left="360"/>
      </w:pPr>
      <w:r>
        <w:t>(Sorry for the lameness of these minutes – I seem to have misplaced my notes)</w:t>
      </w:r>
    </w:p>
    <w:p w:rsidR="00634B7D" w:rsidRDefault="00634B7D" w:rsidP="00F0375D">
      <w:pPr>
        <w:pStyle w:val="Heading1"/>
        <w:rPr>
          <w:rFonts w:eastAsiaTheme="minorEastAsia"/>
        </w:rPr>
      </w:pPr>
      <w:r w:rsidRPr="00EB4CBD">
        <w:rPr>
          <w:rFonts w:eastAsiaTheme="minorEastAsia"/>
        </w:rPr>
        <w:t>Common Criteria</w:t>
      </w:r>
    </w:p>
    <w:p w:rsidR="005C3955" w:rsidRPr="005C3955" w:rsidRDefault="005C3955" w:rsidP="005C3955">
      <w:r>
        <w:t>NDPP link was posted to the IDS list for review. There was not sufficient progress on this item to schedule NIAP for the next teleconference. We will bring them in for the one after.</w:t>
      </w:r>
    </w:p>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9460" w:type="dxa"/>
        <w:tblInd w:w="93" w:type="dxa"/>
        <w:tblLook w:val="04A0" w:firstRow="1" w:lastRow="0" w:firstColumn="1" w:lastColumn="0" w:noHBand="0" w:noVBand="1"/>
      </w:tblPr>
      <w:tblGrid>
        <w:gridCol w:w="640"/>
        <w:gridCol w:w="940"/>
        <w:gridCol w:w="1360"/>
        <w:gridCol w:w="980"/>
        <w:gridCol w:w="5540"/>
      </w:tblGrid>
      <w:tr w:rsidR="00A46BBB" w:rsidRPr="008B60B5" w:rsidTr="00662FB0">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99</w:t>
            </w:r>
          </w:p>
        </w:tc>
        <w:tc>
          <w:tcPr>
            <w:tcW w:w="940" w:type="dxa"/>
            <w:tcBorders>
              <w:top w:val="single" w:sz="4" w:space="0" w:color="auto"/>
              <w:left w:val="nil"/>
              <w:bottom w:val="nil"/>
              <w:right w:val="single" w:sz="4" w:space="0" w:color="auto"/>
            </w:tcBorders>
            <w:shd w:val="clear" w:color="auto" w:fill="auto"/>
            <w:noWrap/>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6/16/2011</w:t>
            </w:r>
          </w:p>
        </w:tc>
        <w:tc>
          <w:tcPr>
            <w:tcW w:w="1360" w:type="dxa"/>
            <w:tcBorders>
              <w:top w:val="single" w:sz="4" w:space="0" w:color="auto"/>
              <w:left w:val="nil"/>
              <w:bottom w:val="nil"/>
              <w:right w:val="single" w:sz="4" w:space="0" w:color="auto"/>
            </w:tcBorders>
            <w:shd w:val="clear" w:color="auto" w:fill="auto"/>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All</w:t>
            </w:r>
          </w:p>
        </w:tc>
        <w:tc>
          <w:tcPr>
            <w:tcW w:w="980" w:type="dxa"/>
            <w:tcBorders>
              <w:top w:val="single" w:sz="4" w:space="0" w:color="auto"/>
              <w:left w:val="nil"/>
              <w:bottom w:val="nil"/>
              <w:right w:val="single" w:sz="4" w:space="0" w:color="auto"/>
            </w:tcBorders>
            <w:shd w:val="clear" w:color="auto" w:fill="auto"/>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IDS-LOG</w:t>
            </w:r>
          </w:p>
        </w:tc>
        <w:tc>
          <w:tcPr>
            <w:tcW w:w="5540" w:type="dxa"/>
            <w:tcBorders>
              <w:top w:val="single" w:sz="4" w:space="0" w:color="auto"/>
              <w:left w:val="nil"/>
              <w:bottom w:val="nil"/>
              <w:right w:val="single" w:sz="4" w:space="0" w:color="auto"/>
            </w:tcBorders>
            <w:shd w:val="clear" w:color="auto" w:fill="auto"/>
            <w:hideMark/>
          </w:tcPr>
          <w:p w:rsidR="00A46BBB" w:rsidRPr="008B60B5" w:rsidRDefault="005C3955" w:rsidP="00662FB0">
            <w:pPr>
              <w:rPr>
                <w:rFonts w:ascii="Arial" w:eastAsia="Times New Roman" w:hAnsi="Arial" w:cs="Arial"/>
                <w:sz w:val="16"/>
                <w:szCs w:val="16"/>
                <w:lang w:eastAsia="en-US"/>
              </w:rPr>
            </w:pPr>
            <w:r>
              <w:rPr>
                <w:rFonts w:ascii="Arial" w:eastAsia="Times New Roman" w:hAnsi="Arial" w:cs="Arial"/>
                <w:sz w:val="16"/>
                <w:szCs w:val="16"/>
                <w:lang w:eastAsia="en-US"/>
              </w:rPr>
              <w:t>Send security-related use cases to Cloud Imaging and IPP WGs</w:t>
            </w:r>
          </w:p>
        </w:tc>
      </w:tr>
      <w:tr w:rsidR="00A46BBB" w:rsidRPr="008B60B5" w:rsidTr="00FC03FD">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100</w:t>
            </w:r>
          </w:p>
        </w:tc>
        <w:tc>
          <w:tcPr>
            <w:tcW w:w="940" w:type="dxa"/>
            <w:tcBorders>
              <w:top w:val="single" w:sz="4" w:space="0" w:color="auto"/>
              <w:left w:val="nil"/>
              <w:bottom w:val="single" w:sz="4" w:space="0" w:color="auto"/>
              <w:right w:val="single" w:sz="4" w:space="0" w:color="auto"/>
            </w:tcBorders>
            <w:shd w:val="clear" w:color="auto" w:fill="auto"/>
            <w:noWrap/>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6/16/2011</w:t>
            </w:r>
          </w:p>
        </w:tc>
        <w:tc>
          <w:tcPr>
            <w:tcW w:w="1360" w:type="dxa"/>
            <w:tcBorders>
              <w:top w:val="single" w:sz="4" w:space="0" w:color="auto"/>
              <w:left w:val="nil"/>
              <w:bottom w:val="single" w:sz="4" w:space="0" w:color="auto"/>
              <w:right w:val="single" w:sz="4" w:space="0" w:color="auto"/>
            </w:tcBorders>
            <w:shd w:val="clear" w:color="auto" w:fill="auto"/>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Brian Smithson</w:t>
            </w:r>
          </w:p>
        </w:tc>
        <w:tc>
          <w:tcPr>
            <w:tcW w:w="980" w:type="dxa"/>
            <w:tcBorders>
              <w:top w:val="single" w:sz="4" w:space="0" w:color="auto"/>
              <w:left w:val="nil"/>
              <w:bottom w:val="single" w:sz="4" w:space="0" w:color="auto"/>
              <w:right w:val="single" w:sz="4" w:space="0" w:color="auto"/>
            </w:tcBorders>
            <w:shd w:val="clear" w:color="auto" w:fill="auto"/>
            <w:hideMark/>
          </w:tcPr>
          <w:p w:rsidR="00A46BBB" w:rsidRPr="008B60B5" w:rsidRDefault="005C3955"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WG Admin</w:t>
            </w:r>
          </w:p>
        </w:tc>
        <w:tc>
          <w:tcPr>
            <w:tcW w:w="5540" w:type="dxa"/>
            <w:tcBorders>
              <w:top w:val="single" w:sz="4" w:space="0" w:color="auto"/>
              <w:left w:val="nil"/>
              <w:bottom w:val="single" w:sz="4" w:space="0" w:color="auto"/>
              <w:right w:val="single" w:sz="4" w:space="0" w:color="auto"/>
            </w:tcBorders>
            <w:shd w:val="clear" w:color="auto" w:fill="auto"/>
            <w:hideMark/>
          </w:tcPr>
          <w:p w:rsidR="00A46BBB" w:rsidRPr="008B60B5" w:rsidRDefault="005C3955" w:rsidP="00662FB0">
            <w:pPr>
              <w:rPr>
                <w:rFonts w:ascii="Arial" w:eastAsia="Times New Roman" w:hAnsi="Arial" w:cs="Arial"/>
                <w:sz w:val="16"/>
                <w:szCs w:val="16"/>
                <w:lang w:eastAsia="en-US"/>
              </w:rPr>
            </w:pPr>
            <w:r>
              <w:rPr>
                <w:rFonts w:ascii="Arial" w:eastAsia="Times New Roman" w:hAnsi="Arial" w:cs="Arial"/>
                <w:sz w:val="16"/>
                <w:szCs w:val="16"/>
                <w:lang w:eastAsia="en-US"/>
              </w:rPr>
              <w:t>Add section to AI list for items on hold</w:t>
            </w:r>
          </w:p>
        </w:tc>
      </w:tr>
      <w:tr w:rsidR="00FC03FD" w:rsidRPr="008B60B5" w:rsidTr="00662FB0">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FC03FD" w:rsidRDefault="00FC03FD"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101</w:t>
            </w:r>
          </w:p>
        </w:tc>
        <w:tc>
          <w:tcPr>
            <w:tcW w:w="940" w:type="dxa"/>
            <w:tcBorders>
              <w:top w:val="single" w:sz="4" w:space="0" w:color="auto"/>
              <w:left w:val="nil"/>
              <w:bottom w:val="nil"/>
              <w:right w:val="single" w:sz="4" w:space="0" w:color="auto"/>
            </w:tcBorders>
            <w:shd w:val="clear" w:color="auto" w:fill="auto"/>
            <w:noWrap/>
          </w:tcPr>
          <w:p w:rsidR="00FC03FD" w:rsidRDefault="00FC03FD"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6/16/2011</w:t>
            </w:r>
          </w:p>
        </w:tc>
        <w:tc>
          <w:tcPr>
            <w:tcW w:w="1360" w:type="dxa"/>
            <w:tcBorders>
              <w:top w:val="single" w:sz="4" w:space="0" w:color="auto"/>
              <w:left w:val="nil"/>
              <w:bottom w:val="nil"/>
              <w:right w:val="single" w:sz="4" w:space="0" w:color="auto"/>
            </w:tcBorders>
            <w:shd w:val="clear" w:color="auto" w:fill="auto"/>
          </w:tcPr>
          <w:p w:rsidR="00FC03FD" w:rsidRDefault="00FC03FD"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FC03FD" w:rsidRDefault="00FC03FD" w:rsidP="00662FB0">
            <w:pPr>
              <w:jc w:val="center"/>
              <w:rPr>
                <w:rFonts w:ascii="Arial" w:eastAsia="Times New Roman" w:hAnsi="Arial" w:cs="Arial"/>
                <w:sz w:val="16"/>
                <w:szCs w:val="16"/>
                <w:lang w:eastAsia="en-US"/>
              </w:rPr>
            </w:pPr>
            <w:r>
              <w:rPr>
                <w:rFonts w:ascii="Arial" w:eastAsia="Times New Roman" w:hAnsi="Arial" w:cs="Arial"/>
                <w:sz w:val="16"/>
                <w:szCs w:val="16"/>
                <w:lang w:eastAsia="en-US"/>
              </w:rPr>
              <w:t>HCD-NAP</w:t>
            </w:r>
          </w:p>
        </w:tc>
        <w:tc>
          <w:tcPr>
            <w:tcW w:w="5540" w:type="dxa"/>
            <w:tcBorders>
              <w:top w:val="single" w:sz="4" w:space="0" w:color="auto"/>
              <w:left w:val="nil"/>
              <w:bottom w:val="nil"/>
              <w:right w:val="single" w:sz="4" w:space="0" w:color="auto"/>
            </w:tcBorders>
            <w:shd w:val="clear" w:color="auto" w:fill="auto"/>
          </w:tcPr>
          <w:p w:rsidR="00FC03FD" w:rsidRDefault="00FC03FD" w:rsidP="00662FB0">
            <w:pPr>
              <w:rPr>
                <w:rFonts w:ascii="Arial" w:eastAsia="Times New Roman" w:hAnsi="Arial" w:cs="Arial"/>
                <w:sz w:val="16"/>
                <w:szCs w:val="16"/>
                <w:lang w:eastAsia="en-US"/>
              </w:rPr>
            </w:pPr>
            <w:r>
              <w:rPr>
                <w:rFonts w:ascii="Arial" w:eastAsia="Times New Roman" w:hAnsi="Arial" w:cs="Arial"/>
                <w:sz w:val="16"/>
                <w:szCs w:val="16"/>
                <w:lang w:eastAsia="en-US"/>
              </w:rPr>
              <w:t>Add new NAC attributes to NAP spec</w:t>
            </w:r>
            <w:bookmarkStart w:id="0" w:name="_GoBack"/>
            <w:bookmarkEnd w:id="0"/>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9E4E3F">
      <w:pPr>
        <w:pStyle w:val="ListParagraph"/>
        <w:numPr>
          <w:ilvl w:val="0"/>
          <w:numId w:val="1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9E4E3F">
      <w:pPr>
        <w:pStyle w:val="ListParagraph"/>
        <w:numPr>
          <w:ilvl w:val="0"/>
          <w:numId w:val="1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9E4E3F">
      <w:pPr>
        <w:pStyle w:val="ListParagraph"/>
        <w:numPr>
          <w:ilvl w:val="0"/>
          <w:numId w:val="11"/>
        </w:numPr>
      </w:pPr>
      <w:r>
        <w:t>Increase interaction and work tracking with other working groups (IPP-Everywhere)</w:t>
      </w:r>
    </w:p>
    <w:p w:rsidR="000975DA" w:rsidRDefault="000975DA" w:rsidP="000975DA">
      <w:pPr>
        <w:pStyle w:val="Heading1"/>
        <w:rPr>
          <w:lang w:eastAsia="en-US"/>
        </w:rPr>
      </w:pPr>
      <w:r w:rsidRPr="00D44EED">
        <w:rPr>
          <w:lang w:eastAsia="en-US"/>
        </w:rPr>
        <w:lastRenderedPageBreak/>
        <w:t xml:space="preserve">Wrap up and adjournment </w:t>
      </w:r>
    </w:p>
    <w:p w:rsidR="00DD2CF3" w:rsidRDefault="00552F11" w:rsidP="00DD2CF3">
      <w:r>
        <w:t>The</w:t>
      </w:r>
      <w:r w:rsidR="00A46BBB">
        <w:t xml:space="preserve"> next</w:t>
      </w:r>
      <w:r>
        <w:t xml:space="preserve"> IDS </w:t>
      </w:r>
      <w:r w:rsidR="00A46BBB">
        <w:t xml:space="preserve">teleconference will be on Thursday, June </w:t>
      </w:r>
      <w:r w:rsidR="005C3955">
        <w:t>30</w:t>
      </w:r>
      <w:r w:rsidR="00A46BBB">
        <w:t xml:space="preserve"> 2011, 1pm-2pm EDT.</w:t>
      </w:r>
    </w:p>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15"/>
      <w:footerReference w:type="defaul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26" w:rsidRDefault="00124326">
      <w:r>
        <w:separator/>
      </w:r>
    </w:p>
  </w:endnote>
  <w:endnote w:type="continuationSeparator" w:id="0">
    <w:p w:rsidR="00124326" w:rsidRDefault="0012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296224">
      <w:rPr>
        <w:rStyle w:val="PageNumber"/>
        <w:rFonts w:ascii="Arial" w:hAnsi="Arial" w:cs="Arial"/>
        <w:noProof/>
        <w:sz w:val="16"/>
        <w:szCs w:val="16"/>
      </w:rPr>
      <w:t>2</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296224">
      <w:rPr>
        <w:rStyle w:val="PageNumber"/>
        <w:rFonts w:ascii="Arial" w:hAnsi="Arial" w:cs="Arial"/>
        <w:noProof/>
        <w:sz w:val="16"/>
        <w:szCs w:val="16"/>
      </w:rPr>
      <w:t>3</w:t>
    </w:r>
    <w:r w:rsidR="00AF2AF2"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26" w:rsidRDefault="00124326">
      <w:r>
        <w:separator/>
      </w:r>
    </w:p>
  </w:footnote>
  <w:footnote w:type="continuationSeparator" w:id="0">
    <w:p w:rsidR="00124326" w:rsidRDefault="0012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w:t>
    </w:r>
    <w:r w:rsidR="00E956C9">
      <w:rPr>
        <w:rFonts w:ascii="Arial" w:hAnsi="Arial" w:cs="Arial"/>
        <w:sz w:val="20"/>
        <w:szCs w:val="20"/>
      </w:rPr>
      <w:t>6</w:t>
    </w:r>
    <w:r w:rsidR="006D65F6">
      <w:rPr>
        <w:rFonts w:ascii="Arial" w:hAnsi="Arial" w:cs="Arial"/>
        <w:sz w:val="20"/>
        <w:szCs w:val="20"/>
      </w:rPr>
      <w:t>-</w:t>
    </w:r>
    <w:r w:rsidR="00E956C9">
      <w:rPr>
        <w:rFonts w:ascii="Arial" w:hAnsi="Arial" w:cs="Arial"/>
        <w:sz w:val="20"/>
        <w:szCs w:val="20"/>
      </w:rPr>
      <w:t>1</w:t>
    </w:r>
    <w:r w:rsidR="00EB4CBD">
      <w:rPr>
        <w:rFonts w:ascii="Arial" w:hAnsi="Arial" w:cs="Arial"/>
        <w:sz w:val="20"/>
        <w:szCs w:val="20"/>
      </w:rPr>
      <w:t>6</w:t>
    </w:r>
    <w:r>
      <w:rPr>
        <w:rFonts w:ascii="Arial" w:hAnsi="Arial" w:cs="Arial"/>
        <w:sz w:val="20"/>
        <w:szCs w:val="20"/>
      </w:rPr>
      <w:t xml:space="preserve"> </w:t>
    </w:r>
    <w:r w:rsidR="00E956C9">
      <w:rPr>
        <w:rFonts w:ascii="Arial" w:hAnsi="Arial" w:cs="Arial"/>
        <w:sz w:val="20"/>
        <w:szCs w:val="20"/>
      </w:rPr>
      <w:t>Teleconference</w:t>
    </w:r>
    <w:r w:rsidRPr="00D23435">
      <w:rPr>
        <w:rFonts w:ascii="Arial" w:hAnsi="Arial" w:cs="Arial"/>
        <w:sz w:val="20"/>
        <w:szCs w:val="20"/>
      </w:rPr>
      <w:t xml:space="preserve"> Minutes</w:t>
    </w:r>
  </w:p>
  <w:p w:rsidR="00E77FEF" w:rsidRDefault="00E956C9" w:rsidP="00E956C9">
    <w:pPr>
      <w:pStyle w:val="Header"/>
      <w:tabs>
        <w:tab w:val="clear" w:pos="4320"/>
        <w:tab w:val="clear" w:pos="8640"/>
        <w:tab w:val="center" w:pos="50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4">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5">
    <w:nsid w:val="192979A8"/>
    <w:multiLevelType w:val="hybridMultilevel"/>
    <w:tmpl w:val="DABCEACC"/>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7">
    <w:nsid w:val="1DD535D6"/>
    <w:multiLevelType w:val="hybridMultilevel"/>
    <w:tmpl w:val="3994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0">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1">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2">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3">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DB3A8F"/>
    <w:multiLevelType w:val="hybridMultilevel"/>
    <w:tmpl w:val="9B98B0AA"/>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4"/>
  </w:num>
  <w:num w:numId="6">
    <w:abstractNumId w:val="10"/>
  </w:num>
  <w:num w:numId="7">
    <w:abstractNumId w:val="11"/>
  </w:num>
  <w:num w:numId="8">
    <w:abstractNumId w:val="9"/>
  </w:num>
  <w:num w:numId="9">
    <w:abstractNumId w:val="0"/>
  </w:num>
  <w:num w:numId="10">
    <w:abstractNumId w:val="6"/>
  </w:num>
  <w:num w:numId="11">
    <w:abstractNumId w:val="8"/>
  </w:num>
  <w:num w:numId="12">
    <w:abstractNumId w:val="13"/>
  </w:num>
  <w:num w:numId="13">
    <w:abstractNumId w:val="14"/>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6AD7"/>
    <w:rsid w:val="00107A65"/>
    <w:rsid w:val="001115DA"/>
    <w:rsid w:val="001126A8"/>
    <w:rsid w:val="00115237"/>
    <w:rsid w:val="00121244"/>
    <w:rsid w:val="00122246"/>
    <w:rsid w:val="0012432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0927"/>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DAB"/>
    <w:rsid w:val="00257E6C"/>
    <w:rsid w:val="00263A7B"/>
    <w:rsid w:val="00263BB1"/>
    <w:rsid w:val="002667DF"/>
    <w:rsid w:val="00270E5D"/>
    <w:rsid w:val="00272AC0"/>
    <w:rsid w:val="00273352"/>
    <w:rsid w:val="00273761"/>
    <w:rsid w:val="00273851"/>
    <w:rsid w:val="00275C81"/>
    <w:rsid w:val="0027653B"/>
    <w:rsid w:val="00277D7F"/>
    <w:rsid w:val="0028047D"/>
    <w:rsid w:val="002817C1"/>
    <w:rsid w:val="00283827"/>
    <w:rsid w:val="002868D6"/>
    <w:rsid w:val="0028698F"/>
    <w:rsid w:val="002870D0"/>
    <w:rsid w:val="0029061F"/>
    <w:rsid w:val="00291C1B"/>
    <w:rsid w:val="00293A58"/>
    <w:rsid w:val="00296224"/>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37FE"/>
    <w:rsid w:val="002D54DA"/>
    <w:rsid w:val="002D5664"/>
    <w:rsid w:val="002D59C9"/>
    <w:rsid w:val="002D5C79"/>
    <w:rsid w:val="002D6C75"/>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D8B"/>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18D"/>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A36"/>
    <w:rsid w:val="00364E16"/>
    <w:rsid w:val="00365281"/>
    <w:rsid w:val="003657CA"/>
    <w:rsid w:val="0036608B"/>
    <w:rsid w:val="003664D0"/>
    <w:rsid w:val="00367A59"/>
    <w:rsid w:val="00367F1E"/>
    <w:rsid w:val="003704A0"/>
    <w:rsid w:val="003707ED"/>
    <w:rsid w:val="00370814"/>
    <w:rsid w:val="00370EEC"/>
    <w:rsid w:val="00370F9C"/>
    <w:rsid w:val="003727A0"/>
    <w:rsid w:val="00373CAF"/>
    <w:rsid w:val="00374C8F"/>
    <w:rsid w:val="0037519C"/>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636"/>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569E9"/>
    <w:rsid w:val="00461048"/>
    <w:rsid w:val="0046395A"/>
    <w:rsid w:val="00465863"/>
    <w:rsid w:val="004725CF"/>
    <w:rsid w:val="004726FA"/>
    <w:rsid w:val="00473810"/>
    <w:rsid w:val="00474193"/>
    <w:rsid w:val="00476F9E"/>
    <w:rsid w:val="00477B0F"/>
    <w:rsid w:val="00485A2D"/>
    <w:rsid w:val="00485B47"/>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B38"/>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4F1F"/>
    <w:rsid w:val="00507430"/>
    <w:rsid w:val="0050799A"/>
    <w:rsid w:val="005149A7"/>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37DE"/>
    <w:rsid w:val="00574272"/>
    <w:rsid w:val="00575442"/>
    <w:rsid w:val="005764C2"/>
    <w:rsid w:val="00576738"/>
    <w:rsid w:val="00577D70"/>
    <w:rsid w:val="00580AAE"/>
    <w:rsid w:val="00581839"/>
    <w:rsid w:val="00581AB4"/>
    <w:rsid w:val="0058231E"/>
    <w:rsid w:val="00582FA8"/>
    <w:rsid w:val="0058389A"/>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955"/>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347B3"/>
    <w:rsid w:val="00634B7D"/>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44AE"/>
    <w:rsid w:val="00715710"/>
    <w:rsid w:val="007162F7"/>
    <w:rsid w:val="00716EF9"/>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6F0D"/>
    <w:rsid w:val="008A7BE1"/>
    <w:rsid w:val="008B60B5"/>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2BF8"/>
    <w:rsid w:val="00923B87"/>
    <w:rsid w:val="00925DC4"/>
    <w:rsid w:val="00926598"/>
    <w:rsid w:val="0092793B"/>
    <w:rsid w:val="00930A55"/>
    <w:rsid w:val="00930C51"/>
    <w:rsid w:val="00931041"/>
    <w:rsid w:val="00931BD1"/>
    <w:rsid w:val="009326D1"/>
    <w:rsid w:val="0093293E"/>
    <w:rsid w:val="00934B7C"/>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4A0B"/>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969"/>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4E3F"/>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6BBB"/>
    <w:rsid w:val="00A471D8"/>
    <w:rsid w:val="00A501BB"/>
    <w:rsid w:val="00A519CA"/>
    <w:rsid w:val="00A57EB4"/>
    <w:rsid w:val="00A612CC"/>
    <w:rsid w:val="00A62BE1"/>
    <w:rsid w:val="00A63C64"/>
    <w:rsid w:val="00A66364"/>
    <w:rsid w:val="00A66AA0"/>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1E43"/>
    <w:rsid w:val="00AB2680"/>
    <w:rsid w:val="00AB3274"/>
    <w:rsid w:val="00AB32CB"/>
    <w:rsid w:val="00AB5070"/>
    <w:rsid w:val="00AB667E"/>
    <w:rsid w:val="00AB77D3"/>
    <w:rsid w:val="00AC0292"/>
    <w:rsid w:val="00AC086D"/>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5F65"/>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3C11"/>
    <w:rsid w:val="00B73EFD"/>
    <w:rsid w:val="00B76DCE"/>
    <w:rsid w:val="00B77F16"/>
    <w:rsid w:val="00B807F9"/>
    <w:rsid w:val="00B8147B"/>
    <w:rsid w:val="00B82729"/>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25C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231"/>
    <w:rsid w:val="00C46766"/>
    <w:rsid w:val="00C47FDB"/>
    <w:rsid w:val="00C50088"/>
    <w:rsid w:val="00C507BD"/>
    <w:rsid w:val="00C51790"/>
    <w:rsid w:val="00C5385D"/>
    <w:rsid w:val="00C5495F"/>
    <w:rsid w:val="00C556FE"/>
    <w:rsid w:val="00C611D7"/>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438E"/>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4CB7"/>
    <w:rsid w:val="00D44EED"/>
    <w:rsid w:val="00D4566D"/>
    <w:rsid w:val="00D46003"/>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03D6"/>
    <w:rsid w:val="00E91B20"/>
    <w:rsid w:val="00E92EEA"/>
    <w:rsid w:val="00E946BB"/>
    <w:rsid w:val="00E956C9"/>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B4CBD"/>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1C5F"/>
    <w:rsid w:val="00EF2396"/>
    <w:rsid w:val="00EF406C"/>
    <w:rsid w:val="00EF59A9"/>
    <w:rsid w:val="00EF617B"/>
    <w:rsid w:val="00F0019E"/>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4CE"/>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3F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32648380">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382099652">
      <w:bodyDiv w:val="1"/>
      <w:marLeft w:val="0"/>
      <w:marRight w:val="0"/>
      <w:marTop w:val="0"/>
      <w:marBottom w:val="0"/>
      <w:divBdr>
        <w:top w:val="none" w:sz="0" w:space="0" w:color="auto"/>
        <w:left w:val="none" w:sz="0" w:space="0" w:color="auto"/>
        <w:bottom w:val="none" w:sz="0" w:space="0" w:color="auto"/>
        <w:right w:val="none" w:sz="0" w:space="0" w:color="auto"/>
      </w:divBdr>
      <w:divsChild>
        <w:div w:id="1920864558">
          <w:marLeft w:val="547"/>
          <w:marRight w:val="0"/>
          <w:marTop w:val="77"/>
          <w:marBottom w:val="0"/>
          <w:divBdr>
            <w:top w:val="none" w:sz="0" w:space="0" w:color="auto"/>
            <w:left w:val="none" w:sz="0" w:space="0" w:color="auto"/>
            <w:bottom w:val="none" w:sz="0" w:space="0" w:color="auto"/>
            <w:right w:val="none" w:sz="0" w:space="0" w:color="auto"/>
          </w:divBdr>
        </w:div>
        <w:div w:id="935820119">
          <w:marLeft w:val="1166"/>
          <w:marRight w:val="0"/>
          <w:marTop w:val="67"/>
          <w:marBottom w:val="0"/>
          <w:divBdr>
            <w:top w:val="none" w:sz="0" w:space="0" w:color="auto"/>
            <w:left w:val="none" w:sz="0" w:space="0" w:color="auto"/>
            <w:bottom w:val="none" w:sz="0" w:space="0" w:color="auto"/>
            <w:right w:val="none" w:sz="0" w:space="0" w:color="auto"/>
          </w:divBdr>
        </w:div>
        <w:div w:id="897130141">
          <w:marLeft w:val="547"/>
          <w:marRight w:val="0"/>
          <w:marTop w:val="77"/>
          <w:marBottom w:val="0"/>
          <w:divBdr>
            <w:top w:val="none" w:sz="0" w:space="0" w:color="auto"/>
            <w:left w:val="none" w:sz="0" w:space="0" w:color="auto"/>
            <w:bottom w:val="none" w:sz="0" w:space="0" w:color="auto"/>
            <w:right w:val="none" w:sz="0" w:space="0" w:color="auto"/>
          </w:divBdr>
        </w:div>
        <w:div w:id="677971026">
          <w:marLeft w:val="1166"/>
          <w:marRight w:val="0"/>
          <w:marTop w:val="67"/>
          <w:marBottom w:val="0"/>
          <w:divBdr>
            <w:top w:val="none" w:sz="0" w:space="0" w:color="auto"/>
            <w:left w:val="none" w:sz="0" w:space="0" w:color="auto"/>
            <w:bottom w:val="none" w:sz="0" w:space="0" w:color="auto"/>
            <w:right w:val="none" w:sz="0" w:space="0" w:color="auto"/>
          </w:divBdr>
        </w:div>
        <w:div w:id="1518888663">
          <w:marLeft w:val="547"/>
          <w:marRight w:val="0"/>
          <w:marTop w:val="77"/>
          <w:marBottom w:val="0"/>
          <w:divBdr>
            <w:top w:val="none" w:sz="0" w:space="0" w:color="auto"/>
            <w:left w:val="none" w:sz="0" w:space="0" w:color="auto"/>
            <w:bottom w:val="none" w:sz="0" w:space="0" w:color="auto"/>
            <w:right w:val="none" w:sz="0" w:space="0" w:color="auto"/>
          </w:divBdr>
        </w:div>
        <w:div w:id="717319464">
          <w:marLeft w:val="1166"/>
          <w:marRight w:val="0"/>
          <w:marTop w:val="67"/>
          <w:marBottom w:val="0"/>
          <w:divBdr>
            <w:top w:val="none" w:sz="0" w:space="0" w:color="auto"/>
            <w:left w:val="none" w:sz="0" w:space="0" w:color="auto"/>
            <w:bottom w:val="none" w:sz="0" w:space="0" w:color="auto"/>
            <w:right w:val="none" w:sz="0" w:space="0" w:color="auto"/>
          </w:divBdr>
        </w:div>
        <w:div w:id="1456604191">
          <w:marLeft w:val="547"/>
          <w:marRight w:val="0"/>
          <w:marTop w:val="77"/>
          <w:marBottom w:val="0"/>
          <w:divBdr>
            <w:top w:val="none" w:sz="0" w:space="0" w:color="auto"/>
            <w:left w:val="none" w:sz="0" w:space="0" w:color="auto"/>
            <w:bottom w:val="none" w:sz="0" w:space="0" w:color="auto"/>
            <w:right w:val="none" w:sz="0" w:space="0" w:color="auto"/>
          </w:divBdr>
        </w:div>
        <w:div w:id="1023820362">
          <w:marLeft w:val="1166"/>
          <w:marRight w:val="0"/>
          <w:marTop w:val="67"/>
          <w:marBottom w:val="0"/>
          <w:divBdr>
            <w:top w:val="none" w:sz="0" w:space="0" w:color="auto"/>
            <w:left w:val="none" w:sz="0" w:space="0" w:color="auto"/>
            <w:bottom w:val="none" w:sz="0" w:space="0" w:color="auto"/>
            <w:right w:val="none" w:sz="0" w:space="0" w:color="auto"/>
          </w:divBdr>
        </w:div>
        <w:div w:id="1733237075">
          <w:marLeft w:val="547"/>
          <w:marRight w:val="0"/>
          <w:marTop w:val="77"/>
          <w:marBottom w:val="0"/>
          <w:divBdr>
            <w:top w:val="none" w:sz="0" w:space="0" w:color="auto"/>
            <w:left w:val="none" w:sz="0" w:space="0" w:color="auto"/>
            <w:bottom w:val="none" w:sz="0" w:space="0" w:color="auto"/>
            <w:right w:val="none" w:sz="0" w:space="0" w:color="auto"/>
          </w:divBdr>
        </w:div>
        <w:div w:id="1033731291">
          <w:marLeft w:val="1166"/>
          <w:marRight w:val="0"/>
          <w:marTop w:val="67"/>
          <w:marBottom w:val="0"/>
          <w:divBdr>
            <w:top w:val="none" w:sz="0" w:space="0" w:color="auto"/>
            <w:left w:val="none" w:sz="0" w:space="0" w:color="auto"/>
            <w:bottom w:val="none" w:sz="0" w:space="0" w:color="auto"/>
            <w:right w:val="none" w:sz="0" w:space="0" w:color="auto"/>
          </w:divBdr>
        </w:div>
      </w:divsChild>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30831031">
      <w:bodyDiv w:val="1"/>
      <w:marLeft w:val="0"/>
      <w:marRight w:val="0"/>
      <w:marTop w:val="0"/>
      <w:marBottom w:val="0"/>
      <w:divBdr>
        <w:top w:val="none" w:sz="0" w:space="0" w:color="auto"/>
        <w:left w:val="none" w:sz="0" w:space="0" w:color="auto"/>
        <w:bottom w:val="none" w:sz="0" w:space="0" w:color="auto"/>
        <w:right w:val="none" w:sz="0" w:space="0" w:color="auto"/>
      </w:divBdr>
      <w:divsChild>
        <w:div w:id="1797413005">
          <w:marLeft w:val="547"/>
          <w:marRight w:val="0"/>
          <w:marTop w:val="77"/>
          <w:marBottom w:val="0"/>
          <w:divBdr>
            <w:top w:val="none" w:sz="0" w:space="0" w:color="auto"/>
            <w:left w:val="none" w:sz="0" w:space="0" w:color="auto"/>
            <w:bottom w:val="none" w:sz="0" w:space="0" w:color="auto"/>
            <w:right w:val="none" w:sz="0" w:space="0" w:color="auto"/>
          </w:divBdr>
        </w:div>
        <w:div w:id="915171180">
          <w:marLeft w:val="1166"/>
          <w:marRight w:val="0"/>
          <w:marTop w:val="67"/>
          <w:marBottom w:val="0"/>
          <w:divBdr>
            <w:top w:val="none" w:sz="0" w:space="0" w:color="auto"/>
            <w:left w:val="none" w:sz="0" w:space="0" w:color="auto"/>
            <w:bottom w:val="none" w:sz="0" w:space="0" w:color="auto"/>
            <w:right w:val="none" w:sz="0" w:space="0" w:color="auto"/>
          </w:divBdr>
        </w:div>
        <w:div w:id="1815440707">
          <w:marLeft w:val="547"/>
          <w:marRight w:val="0"/>
          <w:marTop w:val="77"/>
          <w:marBottom w:val="0"/>
          <w:divBdr>
            <w:top w:val="none" w:sz="0" w:space="0" w:color="auto"/>
            <w:left w:val="none" w:sz="0" w:space="0" w:color="auto"/>
            <w:bottom w:val="none" w:sz="0" w:space="0" w:color="auto"/>
            <w:right w:val="none" w:sz="0" w:space="0" w:color="auto"/>
          </w:divBdr>
        </w:div>
        <w:div w:id="747965994">
          <w:marLeft w:val="1166"/>
          <w:marRight w:val="0"/>
          <w:marTop w:val="67"/>
          <w:marBottom w:val="0"/>
          <w:divBdr>
            <w:top w:val="none" w:sz="0" w:space="0" w:color="auto"/>
            <w:left w:val="none" w:sz="0" w:space="0" w:color="auto"/>
            <w:bottom w:val="none" w:sz="0" w:space="0" w:color="auto"/>
            <w:right w:val="none" w:sz="0" w:space="0" w:color="auto"/>
          </w:divBdr>
        </w:div>
        <w:div w:id="1420172822">
          <w:marLeft w:val="547"/>
          <w:marRight w:val="0"/>
          <w:marTop w:val="77"/>
          <w:marBottom w:val="0"/>
          <w:divBdr>
            <w:top w:val="none" w:sz="0" w:space="0" w:color="auto"/>
            <w:left w:val="none" w:sz="0" w:space="0" w:color="auto"/>
            <w:bottom w:val="none" w:sz="0" w:space="0" w:color="auto"/>
            <w:right w:val="none" w:sz="0" w:space="0" w:color="auto"/>
          </w:divBdr>
        </w:div>
        <w:div w:id="518663690">
          <w:marLeft w:val="1166"/>
          <w:marRight w:val="0"/>
          <w:marTop w:val="67"/>
          <w:marBottom w:val="0"/>
          <w:divBdr>
            <w:top w:val="none" w:sz="0" w:space="0" w:color="auto"/>
            <w:left w:val="none" w:sz="0" w:space="0" w:color="auto"/>
            <w:bottom w:val="none" w:sz="0" w:space="0" w:color="auto"/>
            <w:right w:val="none" w:sz="0" w:space="0" w:color="auto"/>
          </w:divBdr>
        </w:div>
        <w:div w:id="1619797276">
          <w:marLeft w:val="547"/>
          <w:marRight w:val="0"/>
          <w:marTop w:val="77"/>
          <w:marBottom w:val="0"/>
          <w:divBdr>
            <w:top w:val="none" w:sz="0" w:space="0" w:color="auto"/>
            <w:left w:val="none" w:sz="0" w:space="0" w:color="auto"/>
            <w:bottom w:val="none" w:sz="0" w:space="0" w:color="auto"/>
            <w:right w:val="none" w:sz="0" w:space="0" w:color="auto"/>
          </w:divBdr>
        </w:div>
        <w:div w:id="124199680">
          <w:marLeft w:val="1166"/>
          <w:marRight w:val="0"/>
          <w:marTop w:val="67"/>
          <w:marBottom w:val="0"/>
          <w:divBdr>
            <w:top w:val="none" w:sz="0" w:space="0" w:color="auto"/>
            <w:left w:val="none" w:sz="0" w:space="0" w:color="auto"/>
            <w:bottom w:val="none" w:sz="0" w:space="0" w:color="auto"/>
            <w:right w:val="none" w:sz="0" w:space="0" w:color="auto"/>
          </w:divBdr>
        </w:div>
        <w:div w:id="1330326987">
          <w:marLeft w:val="547"/>
          <w:marRight w:val="0"/>
          <w:marTop w:val="77"/>
          <w:marBottom w:val="0"/>
          <w:divBdr>
            <w:top w:val="none" w:sz="0" w:space="0" w:color="auto"/>
            <w:left w:val="none" w:sz="0" w:space="0" w:color="auto"/>
            <w:bottom w:val="none" w:sz="0" w:space="0" w:color="auto"/>
            <w:right w:val="none" w:sz="0" w:space="0" w:color="auto"/>
          </w:divBdr>
        </w:div>
        <w:div w:id="201940509">
          <w:marLeft w:val="1166"/>
          <w:marRight w:val="0"/>
          <w:marTop w:val="67"/>
          <w:marBottom w:val="0"/>
          <w:divBdr>
            <w:top w:val="none" w:sz="0" w:space="0" w:color="auto"/>
            <w:left w:val="none" w:sz="0" w:space="0" w:color="auto"/>
            <w:bottom w:val="none" w:sz="0" w:space="0" w:color="auto"/>
            <w:right w:val="none" w:sz="0" w:space="0" w:color="auto"/>
          </w:divBdr>
        </w:div>
      </w:divsChild>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4968571">
      <w:bodyDiv w:val="1"/>
      <w:marLeft w:val="0"/>
      <w:marRight w:val="0"/>
      <w:marTop w:val="0"/>
      <w:marBottom w:val="0"/>
      <w:divBdr>
        <w:top w:val="none" w:sz="0" w:space="0" w:color="auto"/>
        <w:left w:val="none" w:sz="0" w:space="0" w:color="auto"/>
        <w:bottom w:val="none" w:sz="0" w:space="0" w:color="auto"/>
        <w:right w:val="none" w:sz="0" w:space="0" w:color="auto"/>
      </w:divBdr>
      <w:divsChild>
        <w:div w:id="1937710488">
          <w:marLeft w:val="547"/>
          <w:marRight w:val="0"/>
          <w:marTop w:val="96"/>
          <w:marBottom w:val="0"/>
          <w:divBdr>
            <w:top w:val="none" w:sz="0" w:space="0" w:color="auto"/>
            <w:left w:val="none" w:sz="0" w:space="0" w:color="auto"/>
            <w:bottom w:val="none" w:sz="0" w:space="0" w:color="auto"/>
            <w:right w:val="none" w:sz="0" w:space="0" w:color="auto"/>
          </w:divBdr>
        </w:div>
        <w:div w:id="56826760">
          <w:marLeft w:val="1166"/>
          <w:marRight w:val="0"/>
          <w:marTop w:val="77"/>
          <w:marBottom w:val="0"/>
          <w:divBdr>
            <w:top w:val="none" w:sz="0" w:space="0" w:color="auto"/>
            <w:left w:val="none" w:sz="0" w:space="0" w:color="auto"/>
            <w:bottom w:val="none" w:sz="0" w:space="0" w:color="auto"/>
            <w:right w:val="none" w:sz="0" w:space="0" w:color="auto"/>
          </w:divBdr>
        </w:div>
        <w:div w:id="470945823">
          <w:marLeft w:val="547"/>
          <w:marRight w:val="0"/>
          <w:marTop w:val="96"/>
          <w:marBottom w:val="0"/>
          <w:divBdr>
            <w:top w:val="none" w:sz="0" w:space="0" w:color="auto"/>
            <w:left w:val="none" w:sz="0" w:space="0" w:color="auto"/>
            <w:bottom w:val="none" w:sz="0" w:space="0" w:color="auto"/>
            <w:right w:val="none" w:sz="0" w:space="0" w:color="auto"/>
          </w:divBdr>
        </w:div>
        <w:div w:id="529299056">
          <w:marLeft w:val="1166"/>
          <w:marRight w:val="0"/>
          <w:marTop w:val="77"/>
          <w:marBottom w:val="0"/>
          <w:divBdr>
            <w:top w:val="none" w:sz="0" w:space="0" w:color="auto"/>
            <w:left w:val="none" w:sz="0" w:space="0" w:color="auto"/>
            <w:bottom w:val="none" w:sz="0" w:space="0" w:color="auto"/>
            <w:right w:val="none" w:sz="0" w:space="0" w:color="auto"/>
          </w:divBdr>
        </w:div>
        <w:div w:id="161629030">
          <w:marLeft w:val="547"/>
          <w:marRight w:val="0"/>
          <w:marTop w:val="86"/>
          <w:marBottom w:val="0"/>
          <w:divBdr>
            <w:top w:val="none" w:sz="0" w:space="0" w:color="auto"/>
            <w:left w:val="none" w:sz="0" w:space="0" w:color="auto"/>
            <w:bottom w:val="none" w:sz="0" w:space="0" w:color="auto"/>
            <w:right w:val="none" w:sz="0" w:space="0" w:color="auto"/>
          </w:divBdr>
        </w:div>
        <w:div w:id="1568765858">
          <w:marLeft w:val="1166"/>
          <w:marRight w:val="0"/>
          <w:marTop w:val="67"/>
          <w:marBottom w:val="0"/>
          <w:divBdr>
            <w:top w:val="none" w:sz="0" w:space="0" w:color="auto"/>
            <w:left w:val="none" w:sz="0" w:space="0" w:color="auto"/>
            <w:bottom w:val="none" w:sz="0" w:space="0" w:color="auto"/>
            <w:right w:val="none" w:sz="0" w:space="0" w:color="auto"/>
          </w:divBdr>
        </w:div>
        <w:div w:id="105780656">
          <w:marLeft w:val="547"/>
          <w:marRight w:val="0"/>
          <w:marTop w:val="86"/>
          <w:marBottom w:val="0"/>
          <w:divBdr>
            <w:top w:val="none" w:sz="0" w:space="0" w:color="auto"/>
            <w:left w:val="none" w:sz="0" w:space="0" w:color="auto"/>
            <w:bottom w:val="none" w:sz="0" w:space="0" w:color="auto"/>
            <w:right w:val="none" w:sz="0" w:space="0" w:color="auto"/>
          </w:divBdr>
        </w:div>
        <w:div w:id="20205768">
          <w:marLeft w:val="1166"/>
          <w:marRight w:val="0"/>
          <w:marTop w:val="77"/>
          <w:marBottom w:val="0"/>
          <w:divBdr>
            <w:top w:val="none" w:sz="0" w:space="0" w:color="auto"/>
            <w:left w:val="none" w:sz="0" w:space="0" w:color="auto"/>
            <w:bottom w:val="none" w:sz="0" w:space="0" w:color="auto"/>
            <w:right w:val="none" w:sz="0" w:space="0" w:color="auto"/>
          </w:divBdr>
        </w:div>
      </w:divsChild>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61246949">
      <w:bodyDiv w:val="1"/>
      <w:marLeft w:val="0"/>
      <w:marRight w:val="0"/>
      <w:marTop w:val="0"/>
      <w:marBottom w:val="0"/>
      <w:divBdr>
        <w:top w:val="none" w:sz="0" w:space="0" w:color="auto"/>
        <w:left w:val="none" w:sz="0" w:space="0" w:color="auto"/>
        <w:bottom w:val="none" w:sz="0" w:space="0" w:color="auto"/>
        <w:right w:val="none" w:sz="0" w:space="0" w:color="auto"/>
      </w:divBdr>
      <w:divsChild>
        <w:div w:id="294414548">
          <w:marLeft w:val="547"/>
          <w:marRight w:val="0"/>
          <w:marTop w:val="96"/>
          <w:marBottom w:val="0"/>
          <w:divBdr>
            <w:top w:val="none" w:sz="0" w:space="0" w:color="auto"/>
            <w:left w:val="none" w:sz="0" w:space="0" w:color="auto"/>
            <w:bottom w:val="none" w:sz="0" w:space="0" w:color="auto"/>
            <w:right w:val="none" w:sz="0" w:space="0" w:color="auto"/>
          </w:divBdr>
        </w:div>
        <w:div w:id="101265683">
          <w:marLeft w:val="1166"/>
          <w:marRight w:val="0"/>
          <w:marTop w:val="77"/>
          <w:marBottom w:val="0"/>
          <w:divBdr>
            <w:top w:val="none" w:sz="0" w:space="0" w:color="auto"/>
            <w:left w:val="none" w:sz="0" w:space="0" w:color="auto"/>
            <w:bottom w:val="none" w:sz="0" w:space="0" w:color="auto"/>
            <w:right w:val="none" w:sz="0" w:space="0" w:color="auto"/>
          </w:divBdr>
        </w:div>
        <w:div w:id="100806594">
          <w:marLeft w:val="547"/>
          <w:marRight w:val="0"/>
          <w:marTop w:val="96"/>
          <w:marBottom w:val="0"/>
          <w:divBdr>
            <w:top w:val="none" w:sz="0" w:space="0" w:color="auto"/>
            <w:left w:val="none" w:sz="0" w:space="0" w:color="auto"/>
            <w:bottom w:val="none" w:sz="0" w:space="0" w:color="auto"/>
            <w:right w:val="none" w:sz="0" w:space="0" w:color="auto"/>
          </w:divBdr>
        </w:div>
        <w:div w:id="189146806">
          <w:marLeft w:val="1166"/>
          <w:marRight w:val="0"/>
          <w:marTop w:val="77"/>
          <w:marBottom w:val="0"/>
          <w:divBdr>
            <w:top w:val="none" w:sz="0" w:space="0" w:color="auto"/>
            <w:left w:val="none" w:sz="0" w:space="0" w:color="auto"/>
            <w:bottom w:val="none" w:sz="0" w:space="0" w:color="auto"/>
            <w:right w:val="none" w:sz="0" w:space="0" w:color="auto"/>
          </w:divBdr>
        </w:div>
        <w:div w:id="1829437553">
          <w:marLeft w:val="547"/>
          <w:marRight w:val="0"/>
          <w:marTop w:val="86"/>
          <w:marBottom w:val="0"/>
          <w:divBdr>
            <w:top w:val="none" w:sz="0" w:space="0" w:color="auto"/>
            <w:left w:val="none" w:sz="0" w:space="0" w:color="auto"/>
            <w:bottom w:val="none" w:sz="0" w:space="0" w:color="auto"/>
            <w:right w:val="none" w:sz="0" w:space="0" w:color="auto"/>
          </w:divBdr>
        </w:div>
        <w:div w:id="1420517258">
          <w:marLeft w:val="1166"/>
          <w:marRight w:val="0"/>
          <w:marTop w:val="67"/>
          <w:marBottom w:val="0"/>
          <w:divBdr>
            <w:top w:val="none" w:sz="0" w:space="0" w:color="auto"/>
            <w:left w:val="none" w:sz="0" w:space="0" w:color="auto"/>
            <w:bottom w:val="none" w:sz="0" w:space="0" w:color="auto"/>
            <w:right w:val="none" w:sz="0" w:space="0" w:color="auto"/>
          </w:divBdr>
        </w:div>
        <w:div w:id="1337925092">
          <w:marLeft w:val="547"/>
          <w:marRight w:val="0"/>
          <w:marTop w:val="86"/>
          <w:marBottom w:val="0"/>
          <w:divBdr>
            <w:top w:val="none" w:sz="0" w:space="0" w:color="auto"/>
            <w:left w:val="none" w:sz="0" w:space="0" w:color="auto"/>
            <w:bottom w:val="none" w:sz="0" w:space="0" w:color="auto"/>
            <w:right w:val="none" w:sz="0" w:space="0" w:color="auto"/>
          </w:divBdr>
        </w:div>
        <w:div w:id="1414664945">
          <w:marLeft w:val="1166"/>
          <w:marRight w:val="0"/>
          <w:marTop w:val="77"/>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29712998">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53031734">
      <w:bodyDiv w:val="1"/>
      <w:marLeft w:val="0"/>
      <w:marRight w:val="0"/>
      <w:marTop w:val="0"/>
      <w:marBottom w:val="0"/>
      <w:divBdr>
        <w:top w:val="none" w:sz="0" w:space="0" w:color="auto"/>
        <w:left w:val="none" w:sz="0" w:space="0" w:color="auto"/>
        <w:bottom w:val="none" w:sz="0" w:space="0" w:color="auto"/>
        <w:right w:val="none" w:sz="0" w:space="0" w:color="auto"/>
      </w:divBdr>
      <w:divsChild>
        <w:div w:id="738291328">
          <w:marLeft w:val="547"/>
          <w:marRight w:val="0"/>
          <w:marTop w:val="96"/>
          <w:marBottom w:val="0"/>
          <w:divBdr>
            <w:top w:val="none" w:sz="0" w:space="0" w:color="auto"/>
            <w:left w:val="none" w:sz="0" w:space="0" w:color="auto"/>
            <w:bottom w:val="none" w:sz="0" w:space="0" w:color="auto"/>
            <w:right w:val="none" w:sz="0" w:space="0" w:color="auto"/>
          </w:divBdr>
        </w:div>
        <w:div w:id="1330256312">
          <w:marLeft w:val="1166"/>
          <w:marRight w:val="0"/>
          <w:marTop w:val="77"/>
          <w:marBottom w:val="0"/>
          <w:divBdr>
            <w:top w:val="none" w:sz="0" w:space="0" w:color="auto"/>
            <w:left w:val="none" w:sz="0" w:space="0" w:color="auto"/>
            <w:bottom w:val="none" w:sz="0" w:space="0" w:color="auto"/>
            <w:right w:val="none" w:sz="0" w:space="0" w:color="auto"/>
          </w:divBdr>
        </w:div>
        <w:div w:id="2032607694">
          <w:marLeft w:val="547"/>
          <w:marRight w:val="0"/>
          <w:marTop w:val="96"/>
          <w:marBottom w:val="0"/>
          <w:divBdr>
            <w:top w:val="none" w:sz="0" w:space="0" w:color="auto"/>
            <w:left w:val="none" w:sz="0" w:space="0" w:color="auto"/>
            <w:bottom w:val="none" w:sz="0" w:space="0" w:color="auto"/>
            <w:right w:val="none" w:sz="0" w:space="0" w:color="auto"/>
          </w:divBdr>
        </w:div>
        <w:div w:id="774902228">
          <w:marLeft w:val="1166"/>
          <w:marRight w:val="0"/>
          <w:marTop w:val="77"/>
          <w:marBottom w:val="0"/>
          <w:divBdr>
            <w:top w:val="none" w:sz="0" w:space="0" w:color="auto"/>
            <w:left w:val="none" w:sz="0" w:space="0" w:color="auto"/>
            <w:bottom w:val="none" w:sz="0" w:space="0" w:color="auto"/>
            <w:right w:val="none" w:sz="0" w:space="0" w:color="auto"/>
          </w:divBdr>
        </w:div>
        <w:div w:id="2032484305">
          <w:marLeft w:val="547"/>
          <w:marRight w:val="0"/>
          <w:marTop w:val="86"/>
          <w:marBottom w:val="0"/>
          <w:divBdr>
            <w:top w:val="none" w:sz="0" w:space="0" w:color="auto"/>
            <w:left w:val="none" w:sz="0" w:space="0" w:color="auto"/>
            <w:bottom w:val="none" w:sz="0" w:space="0" w:color="auto"/>
            <w:right w:val="none" w:sz="0" w:space="0" w:color="auto"/>
          </w:divBdr>
        </w:div>
        <w:div w:id="1932543796">
          <w:marLeft w:val="1166"/>
          <w:marRight w:val="0"/>
          <w:marTop w:val="67"/>
          <w:marBottom w:val="0"/>
          <w:divBdr>
            <w:top w:val="none" w:sz="0" w:space="0" w:color="auto"/>
            <w:left w:val="none" w:sz="0" w:space="0" w:color="auto"/>
            <w:bottom w:val="none" w:sz="0" w:space="0" w:color="auto"/>
            <w:right w:val="none" w:sz="0" w:space="0" w:color="auto"/>
          </w:divBdr>
        </w:div>
        <w:div w:id="1170367133">
          <w:marLeft w:val="547"/>
          <w:marRight w:val="0"/>
          <w:marTop w:val="86"/>
          <w:marBottom w:val="0"/>
          <w:divBdr>
            <w:top w:val="none" w:sz="0" w:space="0" w:color="auto"/>
            <w:left w:val="none" w:sz="0" w:space="0" w:color="auto"/>
            <w:bottom w:val="none" w:sz="0" w:space="0" w:color="auto"/>
            <w:right w:val="none" w:sz="0" w:space="0" w:color="auto"/>
          </w:divBdr>
        </w:div>
        <w:div w:id="1646734572">
          <w:marLeft w:val="1166"/>
          <w:marRight w:val="0"/>
          <w:marTop w:val="77"/>
          <w:marBottom w:val="0"/>
          <w:divBdr>
            <w:top w:val="none" w:sz="0" w:space="0" w:color="auto"/>
            <w:left w:val="none" w:sz="0" w:space="0" w:color="auto"/>
            <w:bottom w:val="none" w:sz="0" w:space="0" w:color="auto"/>
            <w:right w:val="none" w:sz="0" w:space="0" w:color="auto"/>
          </w:divBdr>
        </w:div>
      </w:divsChild>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Presentation/2011-04-06_IDS_F2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pwg.org/pub/pwg/ids/ActionIte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minutes/IDS-f2f-minutes-20110526.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tp://ftp.pwg.org/pub/pwg/ids/Presentation/2011-04-06_IDS_F2F.ppt" TargetMode="External"/><Relationship Id="rId4" Type="http://schemas.microsoft.com/office/2007/relationships/stylesWithEffects" Target="stylesWithEffects.xml"/><Relationship Id="rId9" Type="http://schemas.openxmlformats.org/officeDocument/2006/relationships/hyperlink" Target="ftp://ftp.pwg.org/pub/pwg/ids/Presentation/2011-04-06_IDS_F2F.pdf" TargetMode="External"/><Relationship Id="rId14" Type="http://schemas.openxmlformats.org/officeDocument/2006/relationships/hyperlink" Target="ftp://ftp.pwg.org/pub/pwg/ids/Presentation/2011-04-06_IDS_F2F.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E08D-6597-4203-BD2E-61D574AA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3078</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9</cp:revision>
  <cp:lastPrinted>2011-06-22T20:26:00Z</cp:lastPrinted>
  <dcterms:created xsi:type="dcterms:W3CDTF">2011-06-16T17:02:00Z</dcterms:created>
  <dcterms:modified xsi:type="dcterms:W3CDTF">2011-06-22T20:26:00Z</dcterms:modified>
</cp:coreProperties>
</file>